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09AED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64EBB1D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434</w:t>
      </w:r>
    </w:p>
    <w:p w14:paraId="4A2DC691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国际商务专业基础</w:t>
      </w:r>
    </w:p>
    <w:p w14:paraId="78A017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0FAF4BCF">
      <w:pPr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第一部分：国际贸易实务</w:t>
      </w:r>
    </w:p>
    <w:p w14:paraId="2B1FE2BB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一、交易磋商与国际货物买卖合同</w:t>
      </w:r>
    </w:p>
    <w:p w14:paraId="0B9CD77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1.国际货物买卖合同</w:t>
      </w:r>
    </w:p>
    <w:p w14:paraId="31F9EEA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2.</w:t>
      </w:r>
      <w:r>
        <w:rPr>
          <w:rFonts w:hint="eastAsia" w:ascii="宋体" w:hAnsi="宋体" w:eastAsia="宋体"/>
          <w:sz w:val="28"/>
          <w:szCs w:val="28"/>
        </w:rPr>
        <w:t>合同的商订</w:t>
      </w:r>
    </w:p>
    <w:p w14:paraId="4E58478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3.书面合同的订立</w:t>
      </w:r>
    </w:p>
    <w:p w14:paraId="25CAA3BA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二、商品的名称、品质、数量和包装条款</w:t>
      </w:r>
    </w:p>
    <w:p w14:paraId="1C46CC69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1.商品的名称</w:t>
      </w:r>
    </w:p>
    <w:p w14:paraId="70599AB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2.商品的品质</w:t>
      </w:r>
    </w:p>
    <w:p w14:paraId="460F0EC9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3.商品的数量</w:t>
      </w:r>
    </w:p>
    <w:p w14:paraId="2119C6C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4.商品的包装</w:t>
      </w:r>
    </w:p>
    <w:p w14:paraId="1B4E6DE7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三、国际贸易术语与商品的价格条款</w:t>
      </w:r>
    </w:p>
    <w:p w14:paraId="24A2052E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1.国际贸易术语</w:t>
      </w:r>
    </w:p>
    <w:p w14:paraId="56A1F20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2.商品的价格</w:t>
      </w:r>
    </w:p>
    <w:p w14:paraId="2D8F805A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四、国际货物运输</w:t>
      </w:r>
    </w:p>
    <w:p w14:paraId="67223AD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1.运输方式</w:t>
      </w:r>
    </w:p>
    <w:p w14:paraId="3F6CC937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2.合同中的装运条款</w:t>
      </w:r>
    </w:p>
    <w:p w14:paraId="078DDD31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3.运输单据</w:t>
      </w:r>
    </w:p>
    <w:p w14:paraId="3CE0976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4.国际物流与国际贸易</w:t>
      </w:r>
    </w:p>
    <w:p w14:paraId="2C004EF2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五、国际货物运输保险</w:t>
      </w:r>
    </w:p>
    <w:p w14:paraId="4A81ABD4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1.海运货物保险的承保范围</w:t>
      </w:r>
    </w:p>
    <w:p w14:paraId="63C7C4D9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2.我国海运货物保险条款</w:t>
      </w:r>
    </w:p>
    <w:p w14:paraId="18BA6982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3.英国伦敦保险协会海运货物保险条款</w:t>
      </w:r>
    </w:p>
    <w:p w14:paraId="21E51975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4.陆、空、邮运输货物保险</w:t>
      </w:r>
    </w:p>
    <w:p w14:paraId="5F36111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5.投保业务手续与合同中的保险条款</w:t>
      </w:r>
    </w:p>
    <w:p w14:paraId="50243F4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6.保险索赔</w:t>
      </w:r>
    </w:p>
    <w:p w14:paraId="39D0CBB8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六、货款的支付</w:t>
      </w:r>
      <w:r>
        <w:rPr>
          <w:rFonts w:ascii="宋体" w:hAnsi="宋体" w:eastAsia="宋体"/>
          <w:b/>
          <w:bCs/>
          <w:sz w:val="28"/>
          <w:szCs w:val="28"/>
        </w:rPr>
        <w:tab/>
      </w:r>
    </w:p>
    <w:p w14:paraId="4E788BF9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1.支付工具</w:t>
      </w:r>
    </w:p>
    <w:p w14:paraId="232D2599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2.常用支付方式（汇付、托收、信用证）</w:t>
      </w:r>
    </w:p>
    <w:p w14:paraId="3008B196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3.其他支付方式</w:t>
      </w:r>
    </w:p>
    <w:p w14:paraId="77DC6816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4.国际商会《跟单信用证统一惯例》</w:t>
      </w:r>
    </w:p>
    <w:p w14:paraId="2E2AE304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七、商品检验与通关业务</w:t>
      </w:r>
    </w:p>
    <w:p w14:paraId="1FEEC028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1.商品检验</w:t>
      </w:r>
    </w:p>
    <w:p w14:paraId="549A718E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2.合同中的商检条款</w:t>
      </w:r>
    </w:p>
    <w:p w14:paraId="751899D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3.通关业务</w:t>
      </w:r>
    </w:p>
    <w:p w14:paraId="63B9FF4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4.电子口岸</w:t>
      </w:r>
    </w:p>
    <w:p w14:paraId="083436C7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八、索赔、不可抗力和仲裁</w:t>
      </w:r>
    </w:p>
    <w:p w14:paraId="3EE726AE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1.索赔</w:t>
      </w:r>
    </w:p>
    <w:p w14:paraId="02AE64D6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2.不可抗力</w:t>
      </w:r>
    </w:p>
    <w:p w14:paraId="07098F52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3.仲裁</w:t>
      </w:r>
    </w:p>
    <w:p w14:paraId="02BBAF72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九、合同的履行</w:t>
      </w:r>
    </w:p>
    <w:p w14:paraId="4C77A941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1.出口合同的履行</w:t>
      </w:r>
    </w:p>
    <w:p w14:paraId="116E166D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2.进口合同的履行</w:t>
      </w:r>
    </w:p>
    <w:p w14:paraId="7C36E655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十、违约及其法律救济方法</w:t>
      </w:r>
    </w:p>
    <w:p w14:paraId="6E6CEFD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1.对卖方违约的救济方法</w:t>
      </w:r>
    </w:p>
    <w:p w14:paraId="3629C283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2.对买方违约的救济方法</w:t>
      </w:r>
    </w:p>
    <w:p w14:paraId="50CF2F81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十一、进出口业务成本核算</w:t>
      </w:r>
    </w:p>
    <w:p w14:paraId="744EC7C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1.进口业务成本核算</w:t>
      </w:r>
    </w:p>
    <w:p w14:paraId="03EF6CC6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2.出口业务成本核算</w:t>
      </w:r>
    </w:p>
    <w:p w14:paraId="1CCC61FA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3.出口商品生产企业的成本核算</w:t>
      </w:r>
    </w:p>
    <w:p w14:paraId="679B5660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4.出口报价及成本核算案例</w:t>
      </w:r>
    </w:p>
    <w:p w14:paraId="4B22DD8D">
      <w:pPr>
        <w:adjustRightInd w:val="0"/>
        <w:snapToGrid w:val="0"/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十二、贸易方式</w:t>
      </w:r>
    </w:p>
    <w:p w14:paraId="28D387D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1.经销、代理和寄售</w:t>
      </w:r>
    </w:p>
    <w:p w14:paraId="38B96F1F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2.展卖、拍卖和招投标</w:t>
      </w:r>
    </w:p>
    <w:p w14:paraId="5E75687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3.商品期货交易</w:t>
      </w:r>
    </w:p>
    <w:p w14:paraId="0473F88C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4.对销贸易</w:t>
      </w:r>
    </w:p>
    <w:p w14:paraId="27800CC7">
      <w:pPr>
        <w:adjustRightInd w:val="0"/>
        <w:snapToGrid w:val="0"/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5.对外加工装配贸易</w:t>
      </w:r>
    </w:p>
    <w:p w14:paraId="128B2C19">
      <w:pPr>
        <w:adjustRightInd w:val="0"/>
        <w:snapToGrid w:val="0"/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6.国际租赁贸易</w:t>
      </w:r>
    </w:p>
    <w:p w14:paraId="711E64D1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第二部分：国际贸易</w:t>
      </w:r>
    </w:p>
    <w:p w14:paraId="2D70C32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一、绪论</w:t>
      </w:r>
    </w:p>
    <w:p w14:paraId="7803681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1．国际贸易概述</w:t>
      </w:r>
    </w:p>
    <w:p w14:paraId="3EF5699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2．国际贸易学科的研究对象与研究方法</w:t>
      </w:r>
    </w:p>
    <w:p w14:paraId="228A6C4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二、国际贸易的形成及其发展</w:t>
      </w:r>
    </w:p>
    <w:p w14:paraId="4C830B6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1．国际贸易的产生</w:t>
      </w:r>
    </w:p>
    <w:p w14:paraId="52C2076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2．国际贸易的形成与发展</w:t>
      </w:r>
    </w:p>
    <w:p w14:paraId="3E0BA0D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3．当代国际贸易的发展及其新特点</w:t>
      </w:r>
    </w:p>
    <w:p w14:paraId="520A5162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三、传统的国际贸易理论</w:t>
      </w:r>
    </w:p>
    <w:p w14:paraId="40FF2BE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1．国际贸易思想的萌芽：分工交换思想</w:t>
      </w:r>
    </w:p>
    <w:p w14:paraId="181EA25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2．国际贸易理论的起源：重农主义学说</w:t>
      </w:r>
    </w:p>
    <w:p w14:paraId="3F411F6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3．古典贸易理论（一）：绝对优势理论</w:t>
      </w:r>
    </w:p>
    <w:p w14:paraId="19BA7A4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4．古典贸易理论（二）：比较优势理论</w:t>
      </w:r>
    </w:p>
    <w:p w14:paraId="17DFE9C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5．新古典贸易理论：要素禀赋理论</w:t>
      </w:r>
    </w:p>
    <w:p w14:paraId="1B049CD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6．传统贸易理论与新贸易理论的分界碑：里昂惕夫之谜</w:t>
      </w:r>
    </w:p>
    <w:p w14:paraId="4B5CC9BA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四、国际贸易新理论</w:t>
      </w:r>
    </w:p>
    <w:p w14:paraId="21EE028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1．产业内贸易理论</w:t>
      </w:r>
    </w:p>
    <w:p w14:paraId="13EEB2D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2．偏好相似理论</w:t>
      </w:r>
    </w:p>
    <w:p w14:paraId="3A70D8A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3．规模经济国际贸易理论</w:t>
      </w:r>
    </w:p>
    <w:p w14:paraId="7B7143F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4．产品生命周期理论</w:t>
      </w:r>
    </w:p>
    <w:p w14:paraId="4FE55CB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5．国家竞争优势理论</w:t>
      </w:r>
    </w:p>
    <w:p w14:paraId="5DBFE2D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五、国际贸易新理论</w:t>
      </w:r>
    </w:p>
    <w:p w14:paraId="1CCD7A2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1．产业内贸易理论</w:t>
      </w:r>
    </w:p>
    <w:p w14:paraId="3B63B59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2．规模经济理论</w:t>
      </w:r>
    </w:p>
    <w:p w14:paraId="0B7B35A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3．需求偏好相似理论</w:t>
      </w:r>
    </w:p>
    <w:p w14:paraId="24A1840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4．产品生命周期理论</w:t>
      </w:r>
    </w:p>
    <w:p w14:paraId="508B7FE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5．国家竞争优势理论</w:t>
      </w:r>
    </w:p>
    <w:p w14:paraId="0C1AD79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6．国际贸易理论的最新发展</w:t>
      </w:r>
    </w:p>
    <w:p w14:paraId="4A5CD155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六、国际直接投资与跨国公司</w:t>
      </w:r>
    </w:p>
    <w:p w14:paraId="5599042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1．国际直接投资概述</w:t>
      </w:r>
    </w:p>
    <w:p w14:paraId="5860710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2．国际直接投资理论</w:t>
      </w:r>
    </w:p>
    <w:p w14:paraId="6E8140B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3．跨国公司与国际直接投资</w:t>
      </w:r>
    </w:p>
    <w:p w14:paraId="2E7319D0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七、国际服务贸易</w:t>
      </w:r>
    </w:p>
    <w:p w14:paraId="4D83BB5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1．国际服务贸易的概念及分类</w:t>
      </w:r>
    </w:p>
    <w:p w14:paraId="08610E6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2．当代国际服务贸易发展的特点</w:t>
      </w:r>
    </w:p>
    <w:p w14:paraId="1CD494D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3．国际服务贸易迅速发展的原因</w:t>
      </w:r>
    </w:p>
    <w:p w14:paraId="51235D9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4．《服务贸易总协定》</w:t>
      </w:r>
    </w:p>
    <w:p w14:paraId="10E9430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八、国际技术贸易</w:t>
      </w:r>
    </w:p>
    <w:p w14:paraId="0F8740D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1．国际技术贸易及发展</w:t>
      </w:r>
    </w:p>
    <w:p w14:paraId="5E35624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2．国际技术贸易的内容</w:t>
      </w:r>
    </w:p>
    <w:p w14:paraId="55AACD9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3．国际技术贸易的方式</w:t>
      </w:r>
    </w:p>
    <w:p w14:paraId="366FFA0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4．国际技术贸易中的知识产权保护机制</w:t>
      </w:r>
    </w:p>
    <w:p w14:paraId="4453173E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九、地区经济一体化</w:t>
      </w:r>
    </w:p>
    <w:p w14:paraId="0C6184E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1．地区经济一体化的形成与发展</w:t>
      </w:r>
    </w:p>
    <w:p w14:paraId="4B7730D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2．地区经济一体化的经济效应</w:t>
      </w:r>
    </w:p>
    <w:p w14:paraId="4720955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3．地区经济一体化对国际贸易的影响</w:t>
      </w:r>
    </w:p>
    <w:p w14:paraId="3905920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4．主要的地区经济一体化组织</w:t>
      </w:r>
    </w:p>
    <w:p w14:paraId="12BB450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5．其他地区经济一体化组织</w:t>
      </w:r>
    </w:p>
    <w:p w14:paraId="3DC2CBC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十、进口贸易政策——关税措施</w:t>
      </w:r>
    </w:p>
    <w:p w14:paraId="5431EF1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1．对外贸易政策的含义及制定依据</w:t>
      </w:r>
    </w:p>
    <w:p w14:paraId="3BFA1DB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2．关税及其类别</w:t>
      </w:r>
    </w:p>
    <w:p w14:paraId="4AD9D67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3．关税有效保护率的衡量</w:t>
      </w:r>
    </w:p>
    <w:p w14:paraId="01E670F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4．海关税则和通关程序</w:t>
      </w:r>
    </w:p>
    <w:p w14:paraId="45932A3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5．关税的经济效应</w:t>
      </w:r>
    </w:p>
    <w:p w14:paraId="5A8A97B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十一、进口贸易政策——非关税壁垒</w:t>
      </w:r>
    </w:p>
    <w:p w14:paraId="634087F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1．非关税壁垒概述</w:t>
      </w:r>
    </w:p>
    <w:p w14:paraId="033452D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2．非关税壁垒的主要种类</w:t>
      </w:r>
    </w:p>
    <w:p w14:paraId="0146283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3．新型非关税壁垒</w:t>
      </w:r>
    </w:p>
    <w:p w14:paraId="2DC2E1D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4．非关税壁垒的经济效应</w:t>
      </w:r>
    </w:p>
    <w:p w14:paraId="0468318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十二、出口贸易政策</w:t>
      </w:r>
    </w:p>
    <w:p w14:paraId="316A442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1．鼓励出口的政策与措施</w:t>
      </w:r>
    </w:p>
    <w:p w14:paraId="750F2C3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2．经济特区</w:t>
      </w:r>
    </w:p>
    <w:p w14:paraId="433CB90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3．限制出口的措施</w:t>
      </w:r>
    </w:p>
    <w:p w14:paraId="42579AD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4．出口贸易政策的经济效应</w:t>
      </w:r>
    </w:p>
    <w:p w14:paraId="422BF8FC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十三、国际贸易规范</w:t>
      </w:r>
    </w:p>
    <w:p w14:paraId="76472FB8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1．国际贸易条约与协定</w:t>
      </w:r>
    </w:p>
    <w:p w14:paraId="5D09047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2．关贸总协定到世界贸易组织</w:t>
      </w:r>
    </w:p>
    <w:p w14:paraId="7B9326B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3．世界贸易组织与中国</w:t>
      </w:r>
    </w:p>
    <w:p w14:paraId="7A32230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十四、国际贸易与经济发展</w:t>
      </w:r>
    </w:p>
    <w:p w14:paraId="3CD8E4B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1．国际贸易与经济发展理论</w:t>
      </w:r>
    </w:p>
    <w:p w14:paraId="0413F66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2．国际贸易与发达国家的经济发展</w:t>
      </w:r>
    </w:p>
    <w:p w14:paraId="0595CAF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3．国际贸易与发展中国家的经济发展</w:t>
      </w:r>
    </w:p>
    <w:p w14:paraId="2AD61EE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4．国际贸易与转轨国家的经济发展</w:t>
      </w:r>
    </w:p>
    <w:p w14:paraId="50B69E9B">
      <w:pPr>
        <w:rPr>
          <w:rFonts w:hint="eastAsia"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第三部分：国际商务</w:t>
      </w:r>
    </w:p>
    <w:p w14:paraId="7E8FA75D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一、全球化</w:t>
      </w:r>
    </w:p>
    <w:p w14:paraId="497A002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1．全球化内涵</w:t>
      </w:r>
    </w:p>
    <w:p w14:paraId="23B6D13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2．全球机构的出现</w:t>
      </w:r>
    </w:p>
    <w:p w14:paraId="2499C28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3．全球化的推动力</w:t>
      </w:r>
    </w:p>
    <w:p w14:paraId="33511B8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4．变化了的全球经济统计数据</w:t>
      </w:r>
    </w:p>
    <w:p w14:paraId="3C3E818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5．全球化的争议</w:t>
      </w:r>
    </w:p>
    <w:p w14:paraId="0C9D4EE5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二、国际贸易理论</w:t>
      </w:r>
    </w:p>
    <w:p w14:paraId="6DE3FF6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1．贸易理论综述</w:t>
      </w:r>
    </w:p>
    <w:p w14:paraId="19BC65F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2．重商主义</w:t>
      </w:r>
    </w:p>
    <w:p w14:paraId="491E806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3．绝对优势</w:t>
      </w:r>
    </w:p>
    <w:p w14:paraId="344F800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4．比较优势</w:t>
      </w:r>
    </w:p>
    <w:p w14:paraId="53F61DF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5．赫克歇尔—俄林理论</w:t>
      </w:r>
    </w:p>
    <w:p w14:paraId="2D62B12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6．产品生命周期理论</w:t>
      </w:r>
    </w:p>
    <w:p w14:paraId="6C1E094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7．新贸易理论</w:t>
      </w:r>
    </w:p>
    <w:p w14:paraId="669CDC4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8．国家竞争优势：波特的钻石理论</w:t>
      </w:r>
    </w:p>
    <w:p w14:paraId="2DEF627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9．对波特理论的评价</w:t>
      </w:r>
    </w:p>
    <w:p w14:paraId="5B105F6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三、国际贸易中的政治经济</w:t>
      </w:r>
    </w:p>
    <w:p w14:paraId="207FB1A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1．贸易政策措施</w:t>
      </w:r>
    </w:p>
    <w:p w14:paraId="414EFD2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2．政府干预的情况</w:t>
      </w:r>
    </w:p>
    <w:p w14:paraId="0FBE944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3．对自由贸易的修正情况</w:t>
      </w:r>
    </w:p>
    <w:p w14:paraId="3835220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4．世界贸易体系的发展</w:t>
      </w:r>
    </w:p>
    <w:p w14:paraId="695CAA0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四、国际直接投资</w:t>
      </w:r>
    </w:p>
    <w:p w14:paraId="7373D05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1．世界经济中的国际直接投资</w:t>
      </w:r>
    </w:p>
    <w:p w14:paraId="2A01C060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2．国际直接投资的理论</w:t>
      </w:r>
    </w:p>
    <w:p w14:paraId="60A6491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3．意识形态与国际直接投资</w:t>
      </w:r>
    </w:p>
    <w:p w14:paraId="2F8A26B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4．国际直接投资的收益和成本</w:t>
      </w:r>
    </w:p>
    <w:p w14:paraId="1A4D998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5．政府的政策工具与国际直接投资</w:t>
      </w:r>
    </w:p>
    <w:p w14:paraId="3B868C46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五、区域经济一体化</w:t>
      </w:r>
    </w:p>
    <w:p w14:paraId="3BE4223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1．经济一体化的层次</w:t>
      </w:r>
    </w:p>
    <w:p w14:paraId="17D3604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2．区域一体化的依据</w:t>
      </w:r>
    </w:p>
    <w:p w14:paraId="2E41303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3．反对区域一体化的依据</w:t>
      </w:r>
    </w:p>
    <w:p w14:paraId="686B0DA9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六、外汇市场</w:t>
      </w:r>
    </w:p>
    <w:p w14:paraId="36C1B12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1．外汇市场的作用</w:t>
      </w:r>
    </w:p>
    <w:p w14:paraId="4CA98C8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2．外汇市场的特性</w:t>
      </w:r>
    </w:p>
    <w:p w14:paraId="5F0B336E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3．汇率决定的经济理论</w:t>
      </w:r>
    </w:p>
    <w:p w14:paraId="3487154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4．汇率预测</w:t>
      </w:r>
    </w:p>
    <w:p w14:paraId="0305785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5．货币的可兑换性</w:t>
      </w:r>
    </w:p>
    <w:p w14:paraId="4DE98450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七、国际货币体系</w:t>
      </w:r>
    </w:p>
    <w:p w14:paraId="17645B5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1．金本位制度</w:t>
      </w:r>
    </w:p>
    <w:p w14:paraId="6C967FB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2．布雷顿森林体系</w:t>
      </w:r>
    </w:p>
    <w:p w14:paraId="3D3026E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3．固定汇率制度的崩溃</w:t>
      </w:r>
    </w:p>
    <w:p w14:paraId="29FFC87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4．浮动汇率制度</w:t>
      </w:r>
    </w:p>
    <w:p w14:paraId="60D2CCB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5．固定汇率与浮动汇率</w:t>
      </w:r>
    </w:p>
    <w:p w14:paraId="26797BB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6．实际实施的汇率制度</w:t>
      </w:r>
    </w:p>
    <w:p w14:paraId="478871AB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八、全球资本市场</w:t>
      </w:r>
    </w:p>
    <w:p w14:paraId="25CE8D3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1．全球资本市场的益处</w:t>
      </w:r>
    </w:p>
    <w:p w14:paraId="4C912F5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2．全球资本市场的发展</w:t>
      </w:r>
    </w:p>
    <w:p w14:paraId="4EC27CB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3．全球资本市场的风险</w:t>
      </w:r>
    </w:p>
    <w:p w14:paraId="2ECCC60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4．欧洲货币市场</w:t>
      </w:r>
    </w:p>
    <w:p w14:paraId="54F9022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5．全球债券市场</w:t>
      </w:r>
    </w:p>
    <w:p w14:paraId="6CE6A23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6．全球股票市场</w:t>
      </w:r>
    </w:p>
    <w:p w14:paraId="17ABE11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/>
          <w:sz w:val="28"/>
          <w:szCs w:val="28"/>
        </w:rPr>
        <w:t>．外汇风险和资金成本</w:t>
      </w:r>
    </w:p>
    <w:p w14:paraId="33D7BD38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九、国际企业的战略</w:t>
      </w:r>
    </w:p>
    <w:p w14:paraId="1366DDE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1．战略与企业</w:t>
      </w:r>
    </w:p>
    <w:p w14:paraId="436268AA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2．全球扩张、盈利能力以及利润增长</w:t>
      </w:r>
    </w:p>
    <w:p w14:paraId="67661574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3．成本压力与地区调适压力</w:t>
      </w:r>
    </w:p>
    <w:p w14:paraId="5B7EDBD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4．战略选择</w:t>
      </w:r>
    </w:p>
    <w:p w14:paraId="3A801153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十、国际企业的组织</w:t>
      </w:r>
    </w:p>
    <w:p w14:paraId="4EF9703C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1．组织构架</w:t>
      </w:r>
    </w:p>
    <w:p w14:paraId="49D168C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2．组织结构</w:t>
      </w:r>
    </w:p>
    <w:p w14:paraId="7A6F094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3．控制系统和奖励</w:t>
      </w:r>
    </w:p>
    <w:p w14:paraId="4D9E910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4．流程</w:t>
      </w:r>
    </w:p>
    <w:p w14:paraId="64DF32E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5．组织文化</w:t>
      </w:r>
    </w:p>
    <w:p w14:paraId="638CDBE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6．综合：战略与组织构架</w:t>
      </w:r>
    </w:p>
    <w:p w14:paraId="682C07C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7．组织变革</w:t>
      </w:r>
      <w:bookmarkStart w:id="0" w:name="_GoBack"/>
      <w:bookmarkEnd w:id="0"/>
    </w:p>
    <w:p w14:paraId="74D5A02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十一、进入战略和战略联盟</w:t>
      </w:r>
    </w:p>
    <w:p w14:paraId="3789FB1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1．基本进入决策</w:t>
      </w:r>
    </w:p>
    <w:p w14:paraId="45039BD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2．进入模式</w:t>
      </w:r>
    </w:p>
    <w:p w14:paraId="45C41FA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3．选择一种进入模式</w:t>
      </w:r>
    </w:p>
    <w:p w14:paraId="7A01576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4．新创企业还是并购</w:t>
      </w:r>
    </w:p>
    <w:p w14:paraId="04502CE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5．战略联盟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mM0NDAyNjUxNjhiNzc2YTQwNWM5YzY5MDgxMTk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070F45"/>
    <w:rsid w:val="09604808"/>
    <w:rsid w:val="23684F3E"/>
    <w:rsid w:val="322D17D7"/>
    <w:rsid w:val="36680C1E"/>
    <w:rsid w:val="3DF32FC8"/>
    <w:rsid w:val="4F102CC7"/>
    <w:rsid w:val="6A480362"/>
    <w:rsid w:val="6DD727AC"/>
    <w:rsid w:val="77BDDE53"/>
    <w:rsid w:val="79FF1111"/>
    <w:rsid w:val="7B716D66"/>
    <w:rsid w:val="BB392FCE"/>
    <w:rsid w:val="DB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10</Pages>
  <Words>2127</Words>
  <Characters>2178</Characters>
  <Lines>0</Lines>
  <Paragraphs>0</Paragraphs>
  <TotalTime>60</TotalTime>
  <ScaleCrop>false</ScaleCrop>
  <LinksUpToDate>false</LinksUpToDate>
  <CharactersWithSpaces>2179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2019-07-10T01:21:00Z</dcterms:created>
  <dc:creator>hp</dc:creator>
  <cp:lastModifiedBy>夭桃秾李</cp:lastModifiedBy>
  <cp:lastPrinted>2025-07-07T01:36:00Z</cp:lastPrinted>
  <dcterms:modified xsi:type="dcterms:W3CDTF">2025-07-30T07:21:18Z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27DFB5DE67F548529AEC4EF60E57A03D_13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