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4B6EA">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6</w:t>
      </w:r>
      <w:r>
        <w:rPr>
          <w:rFonts w:hint="eastAsia" w:ascii="宋体" w:hAnsi="宋体" w:eastAsia="宋体"/>
          <w:b/>
          <w:sz w:val="28"/>
          <w:szCs w:val="28"/>
        </w:rPr>
        <w:t>年全国硕士研究生招生考试初试自命题科目考试大纲</w:t>
      </w:r>
    </w:p>
    <w:p w14:paraId="300A780F">
      <w:pPr>
        <w:rPr>
          <w:rFonts w:hint="eastAsia"/>
          <w:sz w:val="28"/>
          <w:szCs w:val="28"/>
        </w:rPr>
      </w:pPr>
      <w:r>
        <w:rPr>
          <w:rFonts w:hint="eastAsia"/>
          <w:sz w:val="28"/>
          <w:szCs w:val="28"/>
        </w:rPr>
        <w:t xml:space="preserve">科目代码：445                   </w:t>
      </w:r>
    </w:p>
    <w:p w14:paraId="1FCED274">
      <w:pPr>
        <w:rPr>
          <w:sz w:val="28"/>
          <w:szCs w:val="28"/>
        </w:rPr>
      </w:pPr>
      <w:r>
        <w:rPr>
          <w:rFonts w:hint="eastAsia"/>
          <w:sz w:val="28"/>
          <w:szCs w:val="28"/>
        </w:rPr>
        <w:t>科目名称：汉语国际教育基础</w:t>
      </w:r>
    </w:p>
    <w:p w14:paraId="4A24D60A">
      <w:pPr>
        <w:rPr>
          <w:sz w:val="28"/>
          <w:szCs w:val="28"/>
        </w:rPr>
      </w:pPr>
      <w:r>
        <w:rPr>
          <w:rFonts w:hint="eastAsia"/>
          <w:sz w:val="28"/>
          <w:szCs w:val="28"/>
        </w:rPr>
        <w:t>满分：150分</w:t>
      </w:r>
    </w:p>
    <w:p w14:paraId="1187EA42">
      <w:pPr>
        <w:rPr>
          <w:sz w:val="28"/>
          <w:szCs w:val="28"/>
        </w:rPr>
      </w:pPr>
    </w:p>
    <w:p w14:paraId="0D9275E1">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宋体"/>
          <w:b/>
          <w:bCs/>
          <w:color w:val="333333"/>
          <w:kern w:val="0"/>
          <w:sz w:val="24"/>
          <w:szCs w:val="24"/>
        </w:rPr>
        <w:t>一、</w:t>
      </w:r>
      <w:r>
        <w:rPr>
          <w:rFonts w:hint="eastAsia" w:ascii="宋体" w:hAnsi="宋体" w:eastAsia="宋体" w:cs="Arial"/>
          <w:b/>
          <w:bCs/>
          <w:color w:val="333333"/>
          <w:kern w:val="0"/>
          <w:sz w:val="24"/>
          <w:szCs w:val="24"/>
        </w:rPr>
        <w:t>考试性质</w:t>
      </w:r>
    </w:p>
    <w:p w14:paraId="1CA4098E">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汉语国际教育基础是</w:t>
      </w:r>
      <w:r>
        <w:rPr>
          <w:rFonts w:hint="eastAsia" w:ascii="宋体" w:hAnsi="宋体" w:cs="Arial"/>
          <w:kern w:val="0"/>
          <w:sz w:val="24"/>
          <w:szCs w:val="24"/>
          <w:lang w:val="en-US" w:eastAsia="zh-CN"/>
        </w:rPr>
        <w:t>国际中文教育</w:t>
      </w:r>
      <w:r>
        <w:rPr>
          <w:rFonts w:hint="eastAsia" w:ascii="宋体" w:hAnsi="宋体" w:eastAsia="宋体" w:cs="Arial"/>
          <w:color w:val="333333"/>
          <w:kern w:val="0"/>
          <w:sz w:val="24"/>
          <w:szCs w:val="24"/>
        </w:rPr>
        <w:t>硕士生招生考试科目之一，是由</w:t>
      </w:r>
      <w:r>
        <w:rPr>
          <w:rFonts w:hint="eastAsia" w:ascii="宋体" w:hAnsi="宋体" w:cs="Arial"/>
          <w:kern w:val="0"/>
          <w:sz w:val="24"/>
          <w:szCs w:val="24"/>
          <w:lang w:val="en-US" w:eastAsia="zh-CN"/>
        </w:rPr>
        <w:t>国际中文教育</w:t>
      </w:r>
      <w:r>
        <w:rPr>
          <w:rFonts w:hint="eastAsia" w:ascii="宋体" w:hAnsi="宋体" w:eastAsia="宋体" w:cs="Arial"/>
          <w:color w:val="333333"/>
          <w:kern w:val="0"/>
          <w:sz w:val="24"/>
          <w:szCs w:val="24"/>
        </w:rPr>
        <w:t>硕士专业学位教育指导委员会统一制定考试大纲，教育部授权的各</w:t>
      </w:r>
      <w:r>
        <w:rPr>
          <w:rFonts w:hint="eastAsia" w:ascii="宋体" w:hAnsi="宋体" w:cs="Arial"/>
          <w:kern w:val="0"/>
          <w:sz w:val="24"/>
          <w:szCs w:val="24"/>
          <w:lang w:val="en-US" w:eastAsia="zh-CN"/>
        </w:rPr>
        <w:t>国际中文教育</w:t>
      </w:r>
      <w:r>
        <w:rPr>
          <w:rFonts w:hint="eastAsia" w:ascii="宋体" w:hAnsi="宋体" w:eastAsia="宋体" w:cs="Arial"/>
          <w:color w:val="333333"/>
          <w:kern w:val="0"/>
          <w:sz w:val="24"/>
          <w:szCs w:val="24"/>
        </w:rPr>
        <w:t>硕士培养院校自行命题的选拔性考试。本考试大纲的制定力求反映</w:t>
      </w:r>
      <w:r>
        <w:rPr>
          <w:rFonts w:hint="eastAsia" w:ascii="宋体" w:hAnsi="宋体" w:cs="Arial"/>
          <w:kern w:val="0"/>
          <w:sz w:val="24"/>
          <w:szCs w:val="24"/>
          <w:lang w:val="en-US" w:eastAsia="zh-CN"/>
        </w:rPr>
        <w:t>国际中文教育</w:t>
      </w:r>
      <w:r>
        <w:rPr>
          <w:rFonts w:hint="eastAsia" w:ascii="宋体" w:hAnsi="宋体" w:eastAsia="宋体" w:cs="Arial"/>
          <w:color w:val="333333"/>
          <w:kern w:val="0"/>
          <w:sz w:val="24"/>
          <w:szCs w:val="24"/>
        </w:rPr>
        <w:t>硕士专业学位的特点，科学、公平、准确、规范地测评考生的相关知识基础、基本素质和综合能力。汉语国际教育基础考试的目的是测试考生相关的中外文化、教育学、跨文化交际的基础知识、基本素养及书面语表达能力。</w:t>
      </w:r>
    </w:p>
    <w:p w14:paraId="1764045A">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宋体"/>
          <w:b/>
          <w:bCs/>
          <w:color w:val="333333"/>
          <w:kern w:val="0"/>
          <w:sz w:val="24"/>
          <w:szCs w:val="24"/>
        </w:rPr>
        <w:t>二、</w:t>
      </w:r>
      <w:r>
        <w:rPr>
          <w:rFonts w:hint="eastAsia" w:ascii="宋体" w:hAnsi="宋体" w:eastAsia="宋体" w:cs="Arial"/>
          <w:b/>
          <w:bCs/>
          <w:color w:val="333333"/>
          <w:kern w:val="0"/>
          <w:sz w:val="24"/>
          <w:szCs w:val="24"/>
        </w:rPr>
        <w:t>评价目标</w:t>
      </w:r>
      <w:bookmarkStart w:id="0" w:name="_GoBack"/>
      <w:bookmarkEnd w:id="0"/>
    </w:p>
    <w:p w14:paraId="22856B56">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(1)要求考生具有与国际汉语教学相关的中外文化及跨文化交际基础知识。</w:t>
      </w:r>
    </w:p>
    <w:p w14:paraId="4841E9C8">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(2)要求考生具有与国际汉语教学相关的教育学和语言教学基础知识。</w:t>
      </w:r>
    </w:p>
    <w:p w14:paraId="6C69F10D">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(3)要求考生具有较强的文字材料理解能力和书面语表达能力。</w:t>
      </w:r>
    </w:p>
    <w:p w14:paraId="1EF504EC">
      <w:pPr>
        <w:widowControl/>
        <w:shd w:val="clear" w:color="auto" w:fill="FFFFFF"/>
        <w:spacing w:line="440" w:lineRule="exact"/>
        <w:ind w:firstLine="480"/>
        <w:jc w:val="left"/>
        <w:rPr>
          <w:rFonts w:ascii="宋体" w:hAnsi="宋体" w:eastAsia="宋体" w:cs="Arial"/>
          <w:b/>
          <w:color w:val="333333"/>
          <w:kern w:val="0"/>
          <w:sz w:val="24"/>
          <w:szCs w:val="24"/>
        </w:rPr>
      </w:pPr>
      <w:r>
        <w:rPr>
          <w:rFonts w:hint="eastAsia" w:ascii="宋体" w:hAnsi="宋体" w:eastAsia="宋体" w:cs="Arial"/>
          <w:b/>
          <w:color w:val="333333"/>
          <w:kern w:val="0"/>
          <w:sz w:val="24"/>
          <w:szCs w:val="24"/>
        </w:rPr>
        <w:t>三、考试内容</w:t>
      </w:r>
    </w:p>
    <w:p w14:paraId="7E4A2F6D">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汉语国际教育基础能力考试由“中外文化及跨文化交际基础知识”，“教育学及语言教学”，“案例(材料)分析写作”三部分组成。</w:t>
      </w:r>
    </w:p>
    <w:p w14:paraId="09B673B7">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color w:val="333333"/>
          <w:kern w:val="0"/>
          <w:sz w:val="24"/>
          <w:szCs w:val="24"/>
        </w:rPr>
        <w:t>（一）中外文化及跨文化交际基础知识</w:t>
      </w:r>
    </w:p>
    <w:p w14:paraId="3F68C7BF">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中外文化及跨文化交际基础知识部分测试以下内容：</w:t>
      </w:r>
    </w:p>
    <w:p w14:paraId="56E2D524">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 中国文化基础知识</w:t>
      </w:r>
    </w:p>
    <w:p w14:paraId="40D8C24B">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 外国文化基础知识</w:t>
      </w:r>
    </w:p>
    <w:p w14:paraId="5F3060C1">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3. 跨文化交际基础知识</w:t>
      </w:r>
    </w:p>
    <w:p w14:paraId="57B88849">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color w:val="333333"/>
          <w:kern w:val="0"/>
          <w:sz w:val="24"/>
          <w:szCs w:val="24"/>
        </w:rPr>
        <w:t>（二）教育</w:t>
      </w:r>
      <w:r>
        <w:rPr>
          <w:rFonts w:hint="eastAsia" w:ascii="宋体" w:hAnsi="宋体" w:eastAsia="宋体" w:cs="Arial"/>
          <w:b/>
          <w:bCs/>
          <w:color w:val="333333"/>
          <w:kern w:val="0"/>
          <w:sz w:val="24"/>
          <w:szCs w:val="24"/>
          <w:lang w:val="en-US" w:eastAsia="zh-CN"/>
        </w:rPr>
        <w:t>学</w:t>
      </w:r>
      <w:r>
        <w:rPr>
          <w:rFonts w:hint="eastAsia" w:ascii="宋体" w:hAnsi="宋体" w:eastAsia="宋体" w:cs="Arial"/>
          <w:b/>
          <w:bCs/>
          <w:color w:val="333333"/>
          <w:kern w:val="0"/>
          <w:sz w:val="24"/>
          <w:szCs w:val="24"/>
        </w:rPr>
        <w:t>及语言教学基础知识</w:t>
      </w:r>
    </w:p>
    <w:p w14:paraId="05B890AF">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教育</w:t>
      </w:r>
      <w:r>
        <w:rPr>
          <w:rFonts w:hint="eastAsia" w:ascii="宋体" w:hAnsi="宋体" w:eastAsia="宋体" w:cs="Arial"/>
          <w:kern w:val="0"/>
          <w:sz w:val="24"/>
          <w:szCs w:val="24"/>
          <w:lang w:val="en-US" w:eastAsia="zh-CN"/>
        </w:rPr>
        <w:t>学</w:t>
      </w:r>
      <w:r>
        <w:rPr>
          <w:rFonts w:hint="eastAsia" w:ascii="宋体" w:hAnsi="宋体" w:eastAsia="宋体" w:cs="Arial"/>
          <w:kern w:val="0"/>
          <w:sz w:val="24"/>
          <w:szCs w:val="24"/>
        </w:rPr>
        <w:t>及语言教学基础知识部分测试以下内容：</w:t>
      </w:r>
    </w:p>
    <w:p w14:paraId="35FE5F1B">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1.教育学基础</w:t>
      </w:r>
    </w:p>
    <w:p w14:paraId="41ED90F4">
      <w:pPr>
        <w:widowControl/>
        <w:shd w:val="clear" w:color="auto" w:fill="FFFFFF"/>
        <w:spacing w:line="440" w:lineRule="exact"/>
        <w:ind w:firstLine="480"/>
        <w:jc w:val="left"/>
        <w:rPr>
          <w:rFonts w:ascii="宋体" w:hAnsi="宋体" w:eastAsia="宋体" w:cs="Arial"/>
          <w:kern w:val="0"/>
          <w:sz w:val="24"/>
          <w:szCs w:val="24"/>
        </w:rPr>
      </w:pPr>
      <w:r>
        <w:rPr>
          <w:rFonts w:hint="eastAsia" w:ascii="宋体" w:hAnsi="宋体" w:eastAsia="宋体" w:cs="Arial"/>
          <w:kern w:val="0"/>
          <w:sz w:val="24"/>
          <w:szCs w:val="24"/>
        </w:rPr>
        <w:t>2.语言教学基础</w:t>
      </w:r>
    </w:p>
    <w:p w14:paraId="01F4965E">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b/>
          <w:bCs/>
          <w:kern w:val="0"/>
          <w:sz w:val="24"/>
          <w:szCs w:val="24"/>
        </w:rPr>
        <w:t>（三）案例（材料）分析写</w:t>
      </w:r>
      <w:r>
        <w:rPr>
          <w:rFonts w:hint="eastAsia" w:ascii="宋体" w:hAnsi="宋体" w:eastAsia="宋体" w:cs="Arial"/>
          <w:b/>
          <w:bCs/>
          <w:color w:val="333333"/>
          <w:kern w:val="0"/>
          <w:sz w:val="24"/>
          <w:szCs w:val="24"/>
        </w:rPr>
        <w:t>作</w:t>
      </w:r>
    </w:p>
    <w:p w14:paraId="4F5F2CB9">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案例（材料）分析写作部分测试以下内容：</w:t>
      </w:r>
    </w:p>
    <w:p w14:paraId="44AC4B88">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1. 分析与实践能力</w:t>
      </w:r>
    </w:p>
    <w:p w14:paraId="23D3073D">
      <w:pPr>
        <w:widowControl/>
        <w:shd w:val="clear" w:color="auto" w:fill="FFFFFF"/>
        <w:spacing w:line="440" w:lineRule="exact"/>
        <w:ind w:firstLine="480"/>
        <w:jc w:val="left"/>
        <w:rPr>
          <w:rFonts w:ascii="宋体" w:hAnsi="宋体" w:eastAsia="宋体" w:cs="Arial"/>
          <w:color w:val="333333"/>
          <w:kern w:val="0"/>
          <w:sz w:val="24"/>
          <w:szCs w:val="24"/>
        </w:rPr>
      </w:pPr>
      <w:r>
        <w:rPr>
          <w:rFonts w:hint="eastAsia" w:ascii="宋体" w:hAnsi="宋体" w:eastAsia="宋体" w:cs="Arial"/>
          <w:color w:val="333333"/>
          <w:kern w:val="0"/>
          <w:sz w:val="24"/>
          <w:szCs w:val="24"/>
        </w:rPr>
        <w:t>2. 论文写作能力</w:t>
      </w:r>
    </w:p>
    <w:p w14:paraId="3F05A0CE">
      <w:pPr>
        <w:rPr>
          <w:rFonts w:ascii="宋体" w:hAnsi="宋体" w:eastAsia="宋体"/>
          <w:sz w:val="28"/>
          <w:szCs w:val="28"/>
        </w:rPr>
      </w:pPr>
    </w:p>
    <w:sectPr>
      <w:pgSz w:w="11906" w:h="16838"/>
      <w:pgMar w:top="993"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4ZDhjNmNmZTlhNmNhZmJjZDZiMTllOThlYTA0NjEifQ=="/>
  </w:docVars>
  <w:rsids>
    <w:rsidRoot w:val="00232963"/>
    <w:rsid w:val="00005862"/>
    <w:rsid w:val="00232963"/>
    <w:rsid w:val="002E0B63"/>
    <w:rsid w:val="002E6F80"/>
    <w:rsid w:val="0030510F"/>
    <w:rsid w:val="00381A2F"/>
    <w:rsid w:val="003E3CEE"/>
    <w:rsid w:val="00416CE4"/>
    <w:rsid w:val="004C1766"/>
    <w:rsid w:val="0071100E"/>
    <w:rsid w:val="00766AA2"/>
    <w:rsid w:val="00791DAD"/>
    <w:rsid w:val="00836A9C"/>
    <w:rsid w:val="00871A99"/>
    <w:rsid w:val="00911ECF"/>
    <w:rsid w:val="009347AE"/>
    <w:rsid w:val="009458BA"/>
    <w:rsid w:val="009566F8"/>
    <w:rsid w:val="009646EA"/>
    <w:rsid w:val="009678E3"/>
    <w:rsid w:val="00996087"/>
    <w:rsid w:val="009C15E4"/>
    <w:rsid w:val="009D2348"/>
    <w:rsid w:val="00C05359"/>
    <w:rsid w:val="00C35773"/>
    <w:rsid w:val="00DA0110"/>
    <w:rsid w:val="00DB0227"/>
    <w:rsid w:val="00DD2A99"/>
    <w:rsid w:val="00DF61B1"/>
    <w:rsid w:val="00EA218B"/>
    <w:rsid w:val="00EA6D5D"/>
    <w:rsid w:val="00EB71BA"/>
    <w:rsid w:val="00EF1CCA"/>
    <w:rsid w:val="00F0519D"/>
    <w:rsid w:val="00F074BF"/>
    <w:rsid w:val="042D6302"/>
    <w:rsid w:val="13DC1B8D"/>
    <w:rsid w:val="144D5BC2"/>
    <w:rsid w:val="14860157"/>
    <w:rsid w:val="1EEF65FE"/>
    <w:rsid w:val="3EF7B36A"/>
    <w:rsid w:val="43E8484D"/>
    <w:rsid w:val="5A6E0EC3"/>
    <w:rsid w:val="5D234297"/>
    <w:rsid w:val="5E394D08"/>
    <w:rsid w:val="6EAD54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2</Pages>
  <Words>585</Words>
  <Characters>605</Characters>
  <Lines>4</Lines>
  <Paragraphs>1</Paragraphs>
  <TotalTime>0</TotalTime>
  <ScaleCrop>false</ScaleCrop>
  <LinksUpToDate>false</LinksUpToDate>
  <CharactersWithSpaces>629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夭桃秾李</cp:lastModifiedBy>
  <cp:lastPrinted>2021-07-13T09:26:00Z</cp:lastPrinted>
  <dcterms:modified xsi:type="dcterms:W3CDTF">2025-09-25T05:57:50Z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ED4F2D7B56A54EB58460FE9E83641A91_13</vt:lpwstr>
  </property>
  <property fmtid="{D5CDD505-2E9C-101B-9397-08002B2CF9AE}" pid="4" name="KSOTemplateDocerSaveRecord">
    <vt:lpwstr>eyJoZGlkIjoiOWIzNjUwNmRkNWZmYjQwMjQ3NDVhNjk2OWQ3YzA0OGMiLCJ1c2VySWQiOiI0NTQyODk4MjgifQ==</vt:lpwstr>
  </property>
</Properties>
</file>